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62A" w:rsidRDefault="00CF78D7" w:rsidP="00FA474E">
      <w:pPr>
        <w:spacing w:line="240" w:lineRule="auto"/>
        <w:jc w:val="center"/>
        <w:rPr>
          <w:rFonts w:ascii="CG Omega" w:hAnsi="CG Omega"/>
          <w:b/>
          <w:sz w:val="32"/>
          <w:szCs w:val="32"/>
        </w:rPr>
      </w:pPr>
      <w:r>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5" o:spid="_x0000_s1028" type="#_x0000_t75" alt="bunker toolbox cover 2104" style="position:absolute;left:0;text-align:left;margin-left:-58.5pt;margin-top:-1in;width:611.7pt;height:11in;z-index:-1;visibility:visible">
            <v:imagedata r:id="rId7" o:title="bunker toolbox cover 2104"/>
          </v:shape>
        </w:pict>
      </w:r>
    </w:p>
    <w:p w:rsidR="0078462A" w:rsidRDefault="0078462A" w:rsidP="00FA474E">
      <w:pPr>
        <w:spacing w:line="240" w:lineRule="auto"/>
        <w:jc w:val="center"/>
        <w:rPr>
          <w:rFonts w:ascii="CG Omega" w:hAnsi="CG Omega"/>
          <w:b/>
          <w:sz w:val="32"/>
          <w:szCs w:val="32"/>
        </w:rPr>
      </w:pPr>
    </w:p>
    <w:p w:rsidR="0078462A" w:rsidRDefault="0078462A" w:rsidP="00FA474E">
      <w:pPr>
        <w:spacing w:line="240" w:lineRule="auto"/>
        <w:jc w:val="center"/>
        <w:rPr>
          <w:rFonts w:ascii="CG Omega" w:hAnsi="CG Omega"/>
          <w:b/>
          <w:sz w:val="32"/>
          <w:szCs w:val="32"/>
        </w:rPr>
      </w:pPr>
    </w:p>
    <w:p w:rsidR="0078462A" w:rsidRDefault="0078462A" w:rsidP="00FA474E">
      <w:pPr>
        <w:spacing w:line="240" w:lineRule="auto"/>
        <w:jc w:val="center"/>
        <w:rPr>
          <w:rFonts w:ascii="CG Omega" w:hAnsi="CG Omega"/>
          <w:b/>
          <w:sz w:val="32"/>
          <w:szCs w:val="32"/>
        </w:rPr>
      </w:pPr>
    </w:p>
    <w:p w:rsidR="0078462A" w:rsidRDefault="0078462A" w:rsidP="00FA474E">
      <w:pPr>
        <w:spacing w:line="240" w:lineRule="auto"/>
        <w:jc w:val="center"/>
        <w:rPr>
          <w:rFonts w:ascii="CG Omega" w:hAnsi="CG Omega"/>
          <w:b/>
          <w:sz w:val="32"/>
          <w:szCs w:val="32"/>
        </w:rPr>
      </w:pPr>
    </w:p>
    <w:p w:rsidR="0078462A" w:rsidRDefault="0078462A" w:rsidP="00FA474E">
      <w:pPr>
        <w:spacing w:line="240" w:lineRule="auto"/>
        <w:jc w:val="center"/>
        <w:rPr>
          <w:rFonts w:ascii="CG Omega" w:hAnsi="CG Omega"/>
          <w:b/>
          <w:sz w:val="32"/>
          <w:szCs w:val="32"/>
        </w:rPr>
      </w:pPr>
    </w:p>
    <w:p w:rsidR="00CF78D7" w:rsidRDefault="00CF78D7" w:rsidP="00FA474E">
      <w:pPr>
        <w:spacing w:line="240" w:lineRule="auto"/>
        <w:jc w:val="center"/>
        <w:rPr>
          <w:rFonts w:asciiTheme="minorHAnsi" w:hAnsiTheme="minorHAnsi"/>
          <w:b/>
          <w:sz w:val="28"/>
          <w:szCs w:val="28"/>
        </w:rPr>
      </w:pPr>
    </w:p>
    <w:p w:rsidR="00CF78D7" w:rsidRDefault="00CF78D7" w:rsidP="00FA474E">
      <w:pPr>
        <w:spacing w:line="240" w:lineRule="auto"/>
        <w:jc w:val="center"/>
        <w:rPr>
          <w:rFonts w:asciiTheme="minorHAnsi" w:hAnsiTheme="minorHAnsi"/>
          <w:b/>
          <w:sz w:val="28"/>
          <w:szCs w:val="28"/>
        </w:rPr>
      </w:pPr>
    </w:p>
    <w:p w:rsidR="006E3689" w:rsidRPr="0078462A" w:rsidRDefault="00AA1023" w:rsidP="00FA474E">
      <w:pPr>
        <w:spacing w:line="240" w:lineRule="auto"/>
        <w:jc w:val="center"/>
        <w:rPr>
          <w:rFonts w:asciiTheme="minorHAnsi" w:hAnsiTheme="minorHAnsi"/>
          <w:b/>
          <w:sz w:val="28"/>
          <w:szCs w:val="28"/>
        </w:rPr>
      </w:pPr>
      <w:r>
        <w:rPr>
          <w:rFonts w:asciiTheme="minorHAnsi" w:hAnsiTheme="minorHAnsi"/>
          <w:b/>
          <w:sz w:val="28"/>
          <w:szCs w:val="28"/>
        </w:rPr>
        <w:t>PROJECT COMMUNICATIONS</w:t>
      </w:r>
    </w:p>
    <w:p w:rsidR="003379E6" w:rsidRDefault="003379E6" w:rsidP="00FA474E">
      <w:pPr>
        <w:spacing w:line="240" w:lineRule="auto"/>
        <w:jc w:val="center"/>
        <w:rPr>
          <w:rFonts w:ascii="CG Omega" w:hAnsi="CG Omega"/>
          <w:b/>
          <w:sz w:val="32"/>
          <w:szCs w:val="32"/>
        </w:rPr>
      </w:pPr>
    </w:p>
    <w:p w:rsidR="003379E6" w:rsidRPr="003379E6" w:rsidRDefault="003379E6" w:rsidP="00FA474E">
      <w:pPr>
        <w:spacing w:line="240" w:lineRule="auto"/>
        <w:jc w:val="center"/>
        <w:rPr>
          <w:rFonts w:ascii="CG Omega" w:hAnsi="CG Omega"/>
          <w:b/>
          <w:sz w:val="32"/>
          <w:szCs w:val="32"/>
        </w:rPr>
      </w:pPr>
    </w:p>
    <w:p w:rsidR="0078462A" w:rsidRDefault="0078462A" w:rsidP="00FA474E">
      <w:pPr>
        <w:spacing w:line="240" w:lineRule="auto"/>
        <w:jc w:val="center"/>
        <w:rPr>
          <w:rFonts w:ascii="CG Omega" w:hAnsi="CG Omega"/>
        </w:rPr>
      </w:pPr>
    </w:p>
    <w:p w:rsidR="0078462A" w:rsidRDefault="0078462A" w:rsidP="00FA474E">
      <w:pPr>
        <w:spacing w:line="240" w:lineRule="auto"/>
        <w:jc w:val="center"/>
        <w:rPr>
          <w:rFonts w:ascii="CG Omega" w:hAnsi="CG Omega"/>
        </w:rPr>
      </w:pPr>
    </w:p>
    <w:p w:rsidR="0078462A" w:rsidRDefault="0078462A" w:rsidP="00FA474E">
      <w:pPr>
        <w:spacing w:line="240" w:lineRule="auto"/>
        <w:jc w:val="center"/>
        <w:rPr>
          <w:rFonts w:ascii="CG Omega" w:hAnsi="CG Omega"/>
        </w:rPr>
      </w:pPr>
    </w:p>
    <w:p w:rsidR="006B467D" w:rsidRPr="004C32A5" w:rsidRDefault="003379E6" w:rsidP="004C32A5">
      <w:pPr>
        <w:spacing w:after="0" w:line="240" w:lineRule="auto"/>
        <w:jc w:val="center"/>
        <w:rPr>
          <w:rFonts w:asciiTheme="minorHAnsi" w:hAnsiTheme="minorHAnsi"/>
          <w:b/>
        </w:rPr>
      </w:pPr>
      <w:r>
        <w:rPr>
          <w:rFonts w:ascii="CG Omega" w:hAnsi="CG Omega"/>
        </w:rPr>
        <w:br w:type="page"/>
      </w:r>
      <w:r w:rsidR="006B467D" w:rsidRPr="004C32A5">
        <w:rPr>
          <w:rFonts w:asciiTheme="minorHAnsi" w:hAnsiTheme="minorHAnsi"/>
          <w:b/>
        </w:rPr>
        <w:lastRenderedPageBreak/>
        <w:t xml:space="preserve">PROJECT </w:t>
      </w:r>
      <w:r w:rsidR="004C32A5" w:rsidRPr="004C32A5">
        <w:rPr>
          <w:rFonts w:asciiTheme="minorHAnsi" w:hAnsiTheme="minorHAnsi"/>
          <w:b/>
        </w:rPr>
        <w:t>TELEPHONE</w:t>
      </w:r>
      <w:r w:rsidR="003A7788">
        <w:rPr>
          <w:rFonts w:asciiTheme="minorHAnsi" w:hAnsiTheme="minorHAnsi"/>
          <w:b/>
        </w:rPr>
        <w:t>/IN-PERSON</w:t>
      </w:r>
      <w:r w:rsidR="004C32A5" w:rsidRPr="004C32A5">
        <w:rPr>
          <w:rFonts w:asciiTheme="minorHAnsi" w:hAnsiTheme="minorHAnsi"/>
          <w:b/>
        </w:rPr>
        <w:t xml:space="preserve"> CONVERSATION RECORD</w:t>
      </w:r>
    </w:p>
    <w:p w:rsidR="006B467D" w:rsidRPr="004C32A5" w:rsidRDefault="006B467D" w:rsidP="004C32A5">
      <w:pPr>
        <w:spacing w:after="0" w:line="240" w:lineRule="auto"/>
        <w:rPr>
          <w:rFonts w:asciiTheme="minorHAnsi" w:hAnsiTheme="minorHAnsi"/>
        </w:rPr>
      </w:pPr>
    </w:p>
    <w:p w:rsidR="004C32A5" w:rsidRPr="004C32A5" w:rsidRDefault="004C32A5" w:rsidP="004C32A5">
      <w:pPr>
        <w:spacing w:after="0" w:line="240" w:lineRule="auto"/>
        <w:rPr>
          <w:rFonts w:asciiTheme="minorHAnsi" w:hAnsiTheme="minorHAnsi"/>
        </w:rPr>
      </w:pPr>
      <w:r w:rsidRPr="004C32A5">
        <w:rPr>
          <w:rFonts w:asciiTheme="minorHAnsi" w:hAnsiTheme="minorHAnsi"/>
        </w:rPr>
        <w:t xml:space="preserve">Date: </w:t>
      </w:r>
      <w:r w:rsidRPr="004C32A5">
        <w:rPr>
          <w:rFonts w:asciiTheme="minorHAnsi" w:hAnsiTheme="minorHAnsi"/>
        </w:rPr>
        <w:tab/>
        <w:t>________________</w:t>
      </w:r>
      <w:r>
        <w:rPr>
          <w:rFonts w:asciiTheme="minorHAnsi" w:hAnsiTheme="minorHAnsi"/>
        </w:rPr>
        <w:tab/>
      </w:r>
      <w:r>
        <w:rPr>
          <w:rFonts w:asciiTheme="minorHAnsi" w:hAnsiTheme="minorHAnsi"/>
        </w:rPr>
        <w:tab/>
      </w:r>
      <w:r>
        <w:rPr>
          <w:rFonts w:asciiTheme="minorHAnsi" w:hAnsiTheme="minorHAnsi"/>
        </w:rPr>
        <w:tab/>
      </w:r>
      <w:r w:rsidRPr="004C32A5">
        <w:rPr>
          <w:rFonts w:asciiTheme="minorHAnsi" w:hAnsiTheme="minorHAnsi"/>
        </w:rPr>
        <w:tab/>
      </w:r>
      <w:r w:rsidRPr="004C32A5">
        <w:rPr>
          <w:rFonts w:asciiTheme="minorHAnsi" w:hAnsiTheme="minorHAnsi"/>
        </w:rPr>
        <w:tab/>
        <w:t>Time:</w:t>
      </w:r>
      <w:r w:rsidRPr="004C32A5">
        <w:rPr>
          <w:rFonts w:asciiTheme="minorHAnsi" w:hAnsiTheme="minorHAnsi"/>
        </w:rPr>
        <w:tab/>
        <w:t>________________</w:t>
      </w:r>
    </w:p>
    <w:p w:rsidR="004C32A5" w:rsidRP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b/>
        </w:rPr>
      </w:pPr>
      <w:r w:rsidRPr="004C32A5">
        <w:rPr>
          <w:rFonts w:asciiTheme="minorHAnsi" w:hAnsiTheme="minorHAnsi"/>
          <w:b/>
        </w:rPr>
        <w:t>C</w:t>
      </w:r>
      <w:r w:rsidR="003A7788">
        <w:rPr>
          <w:rFonts w:asciiTheme="minorHAnsi" w:hAnsiTheme="minorHAnsi"/>
          <w:b/>
        </w:rPr>
        <w:t xml:space="preserve">ommunication Record   </w:t>
      </w:r>
      <w:r w:rsidR="003A7788">
        <w:rPr>
          <w:rFonts w:asciiTheme="minorHAnsi" w:hAnsiTheme="minorHAnsi"/>
          <w:b/>
        </w:rPr>
        <w:tab/>
        <w:t>Telephone</w:t>
      </w:r>
      <w:r w:rsidR="003A7788">
        <w:rPr>
          <w:rFonts w:asciiTheme="minorHAnsi" w:hAnsiTheme="minorHAnsi"/>
          <w:b/>
        </w:rPr>
        <w:tab/>
      </w:r>
      <w:r w:rsidR="003A7788">
        <w:rPr>
          <w:rFonts w:asciiTheme="minorHAnsi" w:hAnsiTheme="minorHAnsi"/>
          <w:b/>
        </w:rPr>
        <w:tab/>
        <w:t>In-Person        (circle one)</w:t>
      </w:r>
    </w:p>
    <w:p w:rsidR="003A7788" w:rsidRPr="003A7788" w:rsidRDefault="003A7788" w:rsidP="004C32A5">
      <w:pPr>
        <w:spacing w:after="0" w:line="240" w:lineRule="auto"/>
        <w:rPr>
          <w:rFonts w:asciiTheme="minorHAnsi" w:hAnsiTheme="minorHAnsi"/>
          <w:b/>
        </w:rPr>
      </w:pPr>
    </w:p>
    <w:p w:rsidR="004C32A5" w:rsidRPr="004C32A5" w:rsidRDefault="004C32A5" w:rsidP="004C32A5">
      <w:pPr>
        <w:spacing w:after="0" w:line="240" w:lineRule="auto"/>
        <w:rPr>
          <w:rFonts w:asciiTheme="minorHAnsi" w:hAnsiTheme="minorHAnsi"/>
        </w:rPr>
      </w:pPr>
      <w:r w:rsidRPr="004C32A5">
        <w:rPr>
          <w:rFonts w:asciiTheme="minorHAnsi" w:hAnsiTheme="minorHAnsi"/>
        </w:rPr>
        <w:t>To:</w:t>
      </w:r>
      <w:r w:rsidRPr="004C32A5">
        <w:rPr>
          <w:rFonts w:asciiTheme="minorHAnsi" w:hAnsiTheme="minorHAnsi"/>
        </w:rPr>
        <w:tab/>
        <w:t>______________________</w:t>
      </w:r>
      <w:r w:rsidR="003A7788">
        <w:rPr>
          <w:rFonts w:asciiTheme="minorHAnsi" w:hAnsiTheme="minorHAnsi"/>
        </w:rPr>
        <w:t>_________</w:t>
      </w:r>
      <w:r w:rsidRPr="004C32A5">
        <w:rPr>
          <w:rFonts w:asciiTheme="minorHAnsi" w:hAnsiTheme="minorHAnsi"/>
        </w:rPr>
        <w:t>_</w:t>
      </w:r>
      <w:r w:rsidRPr="004C32A5">
        <w:rPr>
          <w:rFonts w:asciiTheme="minorHAnsi" w:hAnsiTheme="minorHAnsi"/>
        </w:rPr>
        <w:tab/>
      </w:r>
      <w:r w:rsidRPr="004C32A5">
        <w:rPr>
          <w:rFonts w:asciiTheme="minorHAnsi" w:hAnsiTheme="minorHAnsi"/>
        </w:rPr>
        <w:tab/>
        <w:t>From:</w:t>
      </w:r>
      <w:r w:rsidRPr="004C32A5">
        <w:rPr>
          <w:rFonts w:asciiTheme="minorHAnsi" w:hAnsiTheme="minorHAnsi"/>
        </w:rPr>
        <w:tab/>
        <w:t>______________</w:t>
      </w:r>
      <w:r w:rsidR="003A7788">
        <w:rPr>
          <w:rFonts w:asciiTheme="minorHAnsi" w:hAnsiTheme="minorHAnsi"/>
        </w:rPr>
        <w:t>__________</w:t>
      </w:r>
      <w:r w:rsidRPr="004C32A5">
        <w:rPr>
          <w:rFonts w:asciiTheme="minorHAnsi" w:hAnsiTheme="minorHAnsi"/>
        </w:rPr>
        <w:t>___________</w:t>
      </w:r>
    </w:p>
    <w:p w:rsidR="004C32A5" w:rsidRPr="004C32A5" w:rsidRDefault="004C32A5" w:rsidP="004C32A5">
      <w:pPr>
        <w:spacing w:after="0" w:line="240" w:lineRule="auto"/>
        <w:rPr>
          <w:rFonts w:asciiTheme="minorHAnsi" w:hAnsiTheme="minorHAnsi"/>
        </w:rPr>
      </w:pPr>
    </w:p>
    <w:p w:rsidR="004C32A5" w:rsidRPr="004C32A5" w:rsidRDefault="004C32A5" w:rsidP="004C32A5">
      <w:pPr>
        <w:spacing w:after="0" w:line="240" w:lineRule="auto"/>
        <w:rPr>
          <w:rFonts w:asciiTheme="minorHAnsi" w:hAnsiTheme="minorHAnsi"/>
        </w:rPr>
      </w:pPr>
      <w:r w:rsidRPr="004C32A5">
        <w:rPr>
          <w:rFonts w:asciiTheme="minorHAnsi" w:hAnsiTheme="minorHAnsi"/>
        </w:rPr>
        <w:t>Of:</w:t>
      </w:r>
      <w:r w:rsidRPr="004C32A5">
        <w:rPr>
          <w:rFonts w:asciiTheme="minorHAnsi" w:hAnsiTheme="minorHAnsi"/>
        </w:rPr>
        <w:tab/>
        <w:t>_______________________</w:t>
      </w:r>
      <w:r w:rsidR="003A7788">
        <w:rPr>
          <w:rFonts w:asciiTheme="minorHAnsi" w:hAnsiTheme="minorHAnsi"/>
        </w:rPr>
        <w:t>_________</w:t>
      </w:r>
      <w:r w:rsidRPr="004C32A5">
        <w:rPr>
          <w:rFonts w:asciiTheme="minorHAnsi" w:hAnsiTheme="minorHAnsi"/>
        </w:rPr>
        <w:tab/>
      </w:r>
      <w:r w:rsidRPr="004C32A5">
        <w:rPr>
          <w:rFonts w:asciiTheme="minorHAnsi" w:hAnsiTheme="minorHAnsi"/>
        </w:rPr>
        <w:tab/>
        <w:t>Of:</w:t>
      </w:r>
      <w:r w:rsidRPr="004C32A5">
        <w:rPr>
          <w:rFonts w:asciiTheme="minorHAnsi" w:hAnsiTheme="minorHAnsi"/>
        </w:rPr>
        <w:tab/>
        <w:t>________________________</w:t>
      </w:r>
      <w:r w:rsidR="003A7788">
        <w:rPr>
          <w:rFonts w:asciiTheme="minorHAnsi" w:hAnsiTheme="minorHAnsi"/>
        </w:rPr>
        <w:t>__________</w:t>
      </w:r>
      <w:r w:rsidRPr="004C32A5">
        <w:rPr>
          <w:rFonts w:asciiTheme="minorHAnsi" w:hAnsiTheme="minorHAnsi"/>
        </w:rPr>
        <w:t>_</w:t>
      </w:r>
    </w:p>
    <w:p w:rsidR="004C32A5" w:rsidRPr="004C32A5" w:rsidRDefault="004C32A5" w:rsidP="004C32A5">
      <w:pPr>
        <w:spacing w:after="0" w:line="240" w:lineRule="auto"/>
        <w:rPr>
          <w:rFonts w:asciiTheme="minorHAnsi" w:hAnsiTheme="minorHAnsi"/>
        </w:rPr>
      </w:pPr>
    </w:p>
    <w:p w:rsidR="004C32A5" w:rsidRPr="004C32A5" w:rsidRDefault="004C32A5" w:rsidP="004C32A5">
      <w:pPr>
        <w:spacing w:after="0" w:line="240" w:lineRule="auto"/>
        <w:rPr>
          <w:rFonts w:asciiTheme="minorHAnsi" w:hAnsiTheme="minorHAnsi"/>
        </w:rPr>
      </w:pPr>
      <w:r w:rsidRPr="004C32A5">
        <w:rPr>
          <w:rFonts w:asciiTheme="minorHAnsi" w:hAnsiTheme="minorHAnsi"/>
        </w:rPr>
        <w:t>At:</w:t>
      </w:r>
      <w:r w:rsidRPr="004C32A5">
        <w:rPr>
          <w:rFonts w:asciiTheme="minorHAnsi" w:hAnsiTheme="minorHAnsi"/>
        </w:rPr>
        <w:tab/>
        <w:t>_______________________</w:t>
      </w:r>
      <w:r w:rsidR="003A7788">
        <w:rPr>
          <w:rFonts w:asciiTheme="minorHAnsi" w:hAnsiTheme="minorHAnsi"/>
        </w:rPr>
        <w:t>_________</w:t>
      </w:r>
      <w:r w:rsidRPr="004C32A5">
        <w:rPr>
          <w:rFonts w:asciiTheme="minorHAnsi" w:hAnsiTheme="minorHAnsi"/>
        </w:rPr>
        <w:tab/>
      </w:r>
      <w:r w:rsidRPr="004C32A5">
        <w:rPr>
          <w:rFonts w:asciiTheme="minorHAnsi" w:hAnsiTheme="minorHAnsi"/>
        </w:rPr>
        <w:tab/>
        <w:t>At:</w:t>
      </w:r>
      <w:r w:rsidRPr="004C32A5">
        <w:rPr>
          <w:rFonts w:asciiTheme="minorHAnsi" w:hAnsiTheme="minorHAnsi"/>
        </w:rPr>
        <w:tab/>
        <w:t>_________________________</w:t>
      </w:r>
      <w:r w:rsidR="003A7788">
        <w:rPr>
          <w:rFonts w:asciiTheme="minorHAnsi" w:hAnsiTheme="minorHAnsi"/>
        </w:rPr>
        <w:t>__________</w:t>
      </w:r>
    </w:p>
    <w:p w:rsidR="004C32A5" w:rsidRPr="004C32A5" w:rsidRDefault="004C32A5" w:rsidP="004C32A5">
      <w:pPr>
        <w:spacing w:after="0" w:line="240" w:lineRule="auto"/>
        <w:rPr>
          <w:rFonts w:asciiTheme="minorHAnsi" w:hAnsiTheme="minorHAnsi"/>
        </w:rPr>
      </w:pPr>
    </w:p>
    <w:p w:rsidR="004C32A5" w:rsidRPr="004C32A5" w:rsidRDefault="004C32A5" w:rsidP="004C32A5">
      <w:pPr>
        <w:spacing w:after="0" w:line="240" w:lineRule="auto"/>
        <w:rPr>
          <w:rFonts w:asciiTheme="minorHAnsi" w:hAnsiTheme="minorHAnsi"/>
        </w:rPr>
      </w:pPr>
      <w:r w:rsidRPr="004C32A5">
        <w:rPr>
          <w:rFonts w:asciiTheme="minorHAnsi" w:hAnsiTheme="minorHAnsi"/>
        </w:rPr>
        <w:t>Subject:</w:t>
      </w:r>
      <w:r w:rsidRPr="004C32A5">
        <w:rPr>
          <w:rFonts w:asciiTheme="minorHAnsi" w:hAnsiTheme="minorHAnsi"/>
        </w:rPr>
        <w:tab/>
        <w:t>_________________________________________________________</w:t>
      </w:r>
    </w:p>
    <w:p w:rsidR="004C32A5" w:rsidRPr="004C32A5" w:rsidRDefault="004C32A5" w:rsidP="004C32A5">
      <w:pPr>
        <w:spacing w:after="0" w:line="240" w:lineRule="auto"/>
        <w:rPr>
          <w:rFonts w:asciiTheme="minorHAnsi" w:hAnsiTheme="minorHAnsi"/>
        </w:rPr>
      </w:pPr>
    </w:p>
    <w:p w:rsidR="004C32A5" w:rsidRPr="004C32A5" w:rsidRDefault="004C32A5" w:rsidP="004C32A5">
      <w:pPr>
        <w:spacing w:after="0" w:line="240" w:lineRule="auto"/>
        <w:rPr>
          <w:rFonts w:asciiTheme="minorHAnsi" w:hAnsiTheme="minorHAnsi"/>
        </w:rPr>
      </w:pPr>
    </w:p>
    <w:p w:rsidR="004C32A5" w:rsidRPr="004C32A5" w:rsidRDefault="004C32A5" w:rsidP="004C32A5">
      <w:pPr>
        <w:spacing w:after="0" w:line="240" w:lineRule="auto"/>
        <w:rPr>
          <w:rFonts w:asciiTheme="minorHAnsi" w:hAnsiTheme="minorHAnsi"/>
        </w:rPr>
      </w:pPr>
      <w:r w:rsidRPr="004C32A5">
        <w:rPr>
          <w:rFonts w:asciiTheme="minorHAnsi" w:hAnsiTheme="minorHAnsi"/>
        </w:rPr>
        <w:t>Record of Conversation:</w:t>
      </w:r>
    </w:p>
    <w:p w:rsidR="004C32A5" w:rsidRPr="004C32A5" w:rsidRDefault="004C32A5" w:rsidP="004C32A5">
      <w:pPr>
        <w:spacing w:after="0" w:line="240" w:lineRule="auto"/>
        <w:rPr>
          <w:rFonts w:asciiTheme="minorHAnsi" w:hAnsiTheme="minorHAnsi"/>
        </w:rPr>
      </w:pPr>
    </w:p>
    <w:p w:rsidR="004C32A5" w:rsidRPr="004C32A5" w:rsidRDefault="004C32A5" w:rsidP="004C32A5">
      <w:pPr>
        <w:spacing w:after="0" w:line="240" w:lineRule="auto"/>
        <w:rPr>
          <w:rFonts w:asciiTheme="minorHAnsi" w:hAnsiTheme="minorHAnsi"/>
        </w:rPr>
      </w:pPr>
    </w:p>
    <w:p w:rsidR="004C32A5" w:rsidRPr="004C32A5" w:rsidRDefault="004C32A5" w:rsidP="004C32A5">
      <w:pPr>
        <w:spacing w:after="0" w:line="240" w:lineRule="auto"/>
        <w:rPr>
          <w:rFonts w:asciiTheme="minorHAnsi" w:hAnsiTheme="minorHAnsi"/>
        </w:rPr>
      </w:pPr>
    </w:p>
    <w:p w:rsidR="004C32A5" w:rsidRPr="004C32A5" w:rsidRDefault="004C32A5" w:rsidP="004C32A5">
      <w:pPr>
        <w:spacing w:after="0" w:line="240" w:lineRule="auto"/>
        <w:rPr>
          <w:rFonts w:asciiTheme="minorHAnsi" w:hAnsiTheme="minorHAnsi"/>
        </w:rPr>
      </w:pPr>
    </w:p>
    <w:p w:rsidR="004C32A5" w:rsidRPr="004C32A5" w:rsidRDefault="004C32A5" w:rsidP="004C32A5">
      <w:pPr>
        <w:spacing w:after="0" w:line="240" w:lineRule="auto"/>
        <w:rPr>
          <w:rFonts w:asciiTheme="minorHAnsi" w:hAnsiTheme="minorHAnsi"/>
        </w:rPr>
      </w:pPr>
    </w:p>
    <w:p w:rsidR="004C32A5" w:rsidRPr="004C32A5" w:rsidRDefault="004C32A5" w:rsidP="004C32A5">
      <w:pPr>
        <w:spacing w:after="0" w:line="240" w:lineRule="auto"/>
        <w:rPr>
          <w:rFonts w:asciiTheme="minorHAnsi" w:hAnsiTheme="minorHAnsi"/>
        </w:rPr>
      </w:pPr>
    </w:p>
    <w:p w:rsidR="004C32A5" w:rsidRPr="004C32A5" w:rsidRDefault="004C32A5" w:rsidP="004C32A5">
      <w:pPr>
        <w:spacing w:after="0" w:line="240" w:lineRule="auto"/>
        <w:rPr>
          <w:rFonts w:asciiTheme="minorHAnsi" w:hAnsiTheme="minorHAnsi"/>
        </w:rPr>
      </w:pPr>
    </w:p>
    <w:p w:rsidR="004C32A5" w:rsidRP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rPr>
      </w:pPr>
    </w:p>
    <w:p w:rsidR="004C32A5" w:rsidRDefault="004C32A5" w:rsidP="004C32A5">
      <w:pPr>
        <w:spacing w:after="0" w:line="240" w:lineRule="auto"/>
        <w:rPr>
          <w:rFonts w:asciiTheme="minorHAnsi" w:hAnsiTheme="minorHAnsi"/>
        </w:rPr>
      </w:pPr>
    </w:p>
    <w:p w:rsidR="004C32A5" w:rsidRPr="004C32A5" w:rsidRDefault="004C32A5" w:rsidP="004C32A5">
      <w:pPr>
        <w:spacing w:after="0" w:line="240" w:lineRule="auto"/>
        <w:rPr>
          <w:rFonts w:asciiTheme="minorHAnsi" w:hAnsiTheme="minorHAnsi"/>
        </w:rPr>
      </w:pPr>
      <w:r w:rsidRPr="004C32A5">
        <w:rPr>
          <w:rFonts w:asciiTheme="minorHAnsi" w:hAnsiTheme="minorHAnsi"/>
        </w:rPr>
        <w:t>cc:</w:t>
      </w:r>
    </w:p>
    <w:p w:rsidR="00CC38D8" w:rsidRDefault="00CC38D8" w:rsidP="00CC38D8">
      <w:pPr>
        <w:spacing w:after="0" w:line="240" w:lineRule="auto"/>
        <w:jc w:val="center"/>
        <w:rPr>
          <w:rFonts w:asciiTheme="minorHAnsi" w:hAnsiTheme="minorHAnsi" w:cs="Arial"/>
          <w:b/>
          <w:snapToGrid w:val="0"/>
        </w:rPr>
      </w:pPr>
      <w:r>
        <w:rPr>
          <w:rFonts w:asciiTheme="minorHAnsi" w:hAnsiTheme="minorHAnsi" w:cs="Arial"/>
          <w:b/>
          <w:snapToGrid w:val="0"/>
        </w:rPr>
        <w:br w:type="page"/>
      </w:r>
      <w:r>
        <w:rPr>
          <w:rFonts w:asciiTheme="minorHAnsi" w:hAnsiTheme="minorHAnsi" w:cs="Arial"/>
          <w:b/>
          <w:snapToGrid w:val="0"/>
        </w:rPr>
        <w:lastRenderedPageBreak/>
        <w:t>CHANGE ORDER</w:t>
      </w:r>
    </w:p>
    <w:p w:rsidR="00CC38D8" w:rsidRDefault="00CC38D8" w:rsidP="00CC38D8">
      <w:pPr>
        <w:spacing w:after="0" w:line="240" w:lineRule="auto"/>
        <w:rPr>
          <w:rFonts w:asciiTheme="minorHAnsi" w:hAnsiTheme="minorHAnsi" w:cs="Arial"/>
          <w:b/>
          <w:snapToGrid w:val="0"/>
        </w:rPr>
      </w:pPr>
    </w:p>
    <w:p w:rsidR="00CC38D8" w:rsidRDefault="00CC38D8" w:rsidP="00CC38D8">
      <w:pPr>
        <w:spacing w:after="0" w:line="240" w:lineRule="auto"/>
      </w:pPr>
      <w:r>
        <w:t>Project:</w:t>
      </w:r>
      <w:r>
        <w:tab/>
      </w:r>
      <w:r>
        <w:tab/>
      </w:r>
      <w:r>
        <w:tab/>
      </w:r>
      <w:r>
        <w:tab/>
      </w:r>
      <w:r>
        <w:tab/>
      </w:r>
      <w:r>
        <w:tab/>
      </w:r>
      <w:r>
        <w:tab/>
      </w:r>
      <w:r>
        <w:tab/>
      </w:r>
      <w:r>
        <w:tab/>
        <w:t>Date:</w:t>
      </w:r>
      <w:r>
        <w:rPr>
          <w:u w:val="single"/>
        </w:rPr>
        <w:t xml:space="preserve"> </w:t>
      </w:r>
    </w:p>
    <w:p w:rsidR="00CC38D8" w:rsidRPr="00CC38D8" w:rsidRDefault="00CC38D8" w:rsidP="00CC38D8">
      <w:pPr>
        <w:spacing w:after="0" w:line="240" w:lineRule="auto"/>
      </w:pPr>
      <w:r>
        <w:t>Contractor:</w:t>
      </w:r>
      <w:r>
        <w:tab/>
      </w:r>
      <w:r>
        <w:tab/>
      </w:r>
      <w:r>
        <w:tab/>
      </w:r>
      <w:r>
        <w:tab/>
      </w:r>
      <w:r>
        <w:tab/>
      </w:r>
      <w:r>
        <w:tab/>
      </w:r>
      <w:r>
        <w:tab/>
      </w:r>
      <w:r>
        <w:tab/>
        <w:t xml:space="preserve">Contract Date:                              </w:t>
      </w:r>
    </w:p>
    <w:p w:rsidR="00CC38D8" w:rsidRPr="00CC38D8" w:rsidRDefault="00CC38D8" w:rsidP="00CC38D8">
      <w:pPr>
        <w:spacing w:after="0" w:line="240" w:lineRule="auto"/>
        <w:rPr>
          <w:u w:val="single"/>
        </w:rPr>
      </w:pPr>
      <w:r>
        <w:t>Cost area:</w:t>
      </w:r>
      <w:r>
        <w:tab/>
      </w:r>
      <w:r>
        <w:rPr>
          <w:u w:val="single"/>
        </w:rPr>
        <w:t xml:space="preserve"> </w:t>
      </w:r>
    </w:p>
    <w:p w:rsidR="00CC38D8" w:rsidRDefault="00CC38D8" w:rsidP="00CC38D8">
      <w:pPr>
        <w:spacing w:after="0" w:line="240" w:lineRule="auto"/>
        <w:rPr>
          <w:b/>
        </w:rPr>
      </w:pPr>
    </w:p>
    <w:p w:rsidR="00CC38D8" w:rsidRPr="00CC38D8" w:rsidRDefault="00CC38D8" w:rsidP="00CC38D8">
      <w:pPr>
        <w:spacing w:after="0" w:line="240" w:lineRule="auto"/>
        <w:rPr>
          <w:b/>
        </w:rPr>
      </w:pPr>
      <w:r w:rsidRPr="00CC38D8">
        <w:rPr>
          <w:b/>
        </w:rPr>
        <w:t xml:space="preserve">Title of change: </w:t>
      </w:r>
    </w:p>
    <w:p w:rsidR="00CC38D8" w:rsidRPr="00CC38D8" w:rsidRDefault="00CC38D8" w:rsidP="00CC38D8">
      <w:pPr>
        <w:spacing w:after="0" w:line="240" w:lineRule="auto"/>
        <w:rPr>
          <w:b/>
        </w:rPr>
      </w:pPr>
      <w:r w:rsidRPr="00CC38D8">
        <w:rPr>
          <w:b/>
        </w:rPr>
        <w:t xml:space="preserve">Description of change: </w:t>
      </w:r>
    </w:p>
    <w:p w:rsidR="00CC38D8" w:rsidRDefault="00CC38D8" w:rsidP="00CC38D8">
      <w:pPr>
        <w:spacing w:after="0" w:line="240" w:lineRule="auto"/>
      </w:pPr>
    </w:p>
    <w:p w:rsidR="00CC38D8" w:rsidRDefault="00CC38D8" w:rsidP="00CC38D8">
      <w:pPr>
        <w:spacing w:after="0" w:line="240" w:lineRule="auto"/>
      </w:pPr>
    </w:p>
    <w:p w:rsidR="00CC38D8" w:rsidRDefault="00CC38D8" w:rsidP="00CC38D8">
      <w:pPr>
        <w:spacing w:after="0" w:line="240" w:lineRule="auto"/>
      </w:pPr>
    </w:p>
    <w:p w:rsidR="00CC38D8" w:rsidRPr="00CC38D8" w:rsidRDefault="00CC38D8" w:rsidP="00CC38D8">
      <w:pPr>
        <w:spacing w:after="0" w:line="240" w:lineRule="auto"/>
        <w:rPr>
          <w:b/>
        </w:rPr>
      </w:pPr>
      <w:r w:rsidRPr="00CC38D8">
        <w:rPr>
          <w:b/>
        </w:rPr>
        <w:t xml:space="preserve">Contract impact: </w:t>
      </w:r>
    </w:p>
    <w:p w:rsidR="00CC38D8" w:rsidRDefault="00CC38D8" w:rsidP="00CC38D8">
      <w:pPr>
        <w:spacing w:after="0" w:line="240" w:lineRule="auto"/>
      </w:pPr>
    </w:p>
    <w:p w:rsidR="00CC38D8" w:rsidRPr="00CC38D8" w:rsidRDefault="00CC38D8" w:rsidP="00CC38D8">
      <w:pPr>
        <w:spacing w:after="0" w:line="240" w:lineRule="auto"/>
        <w:rPr>
          <w:b/>
        </w:rPr>
      </w:pPr>
      <w:r w:rsidRPr="00CC38D8">
        <w:rPr>
          <w:b/>
        </w:rPr>
        <w:t>Original contract price:</w:t>
      </w:r>
      <w:r w:rsidRPr="00CC38D8">
        <w:rPr>
          <w:b/>
        </w:rPr>
        <w:tab/>
      </w:r>
    </w:p>
    <w:p w:rsidR="00CC38D8" w:rsidRDefault="00CC38D8" w:rsidP="00CC38D8">
      <w:pPr>
        <w:spacing w:after="0" w:line="240" w:lineRule="auto"/>
      </w:pPr>
      <w:r>
        <w:tab/>
      </w:r>
      <w:r>
        <w:tab/>
      </w:r>
      <w:r>
        <w:tab/>
      </w:r>
      <w:r>
        <w:tab/>
      </w:r>
      <w:r>
        <w:tab/>
      </w:r>
      <w:r>
        <w:tab/>
      </w:r>
      <w:r>
        <w:tab/>
      </w:r>
      <w:r>
        <w:tab/>
      </w:r>
    </w:p>
    <w:p w:rsidR="00CC38D8" w:rsidRPr="00CC38D8" w:rsidRDefault="00CC38D8" w:rsidP="00CC38D8">
      <w:pPr>
        <w:spacing w:after="0" w:line="240" w:lineRule="auto"/>
        <w:rPr>
          <w:b/>
        </w:rPr>
      </w:pPr>
      <w:r w:rsidRPr="00CC38D8">
        <w:rPr>
          <w:b/>
        </w:rPr>
        <w:t xml:space="preserve">Net change by previously authorized change orders: </w:t>
      </w:r>
      <w:r w:rsidRPr="00CC38D8">
        <w:rPr>
          <w:b/>
        </w:rPr>
        <w:tab/>
      </w:r>
      <w:r w:rsidRPr="00CC38D8">
        <w:rPr>
          <w:b/>
        </w:rPr>
        <w:tab/>
      </w:r>
      <w:r w:rsidRPr="00CC38D8">
        <w:rPr>
          <w:b/>
        </w:rPr>
        <w:tab/>
      </w:r>
      <w:r w:rsidRPr="00CC38D8">
        <w:rPr>
          <w:b/>
        </w:rPr>
        <w:tab/>
      </w:r>
      <w:r w:rsidRPr="00CC38D8">
        <w:rPr>
          <w:b/>
        </w:rPr>
        <w:tab/>
      </w:r>
    </w:p>
    <w:p w:rsidR="00CC38D8" w:rsidRDefault="00CC38D8" w:rsidP="00CC38D8">
      <w:pPr>
        <w:spacing w:after="0" w:line="240" w:lineRule="auto"/>
      </w:pPr>
    </w:p>
    <w:p w:rsidR="00CC38D8" w:rsidRPr="00CC38D8" w:rsidRDefault="00CC38D8" w:rsidP="00CC38D8">
      <w:pPr>
        <w:spacing w:after="0" w:line="240" w:lineRule="auto"/>
        <w:rPr>
          <w:b/>
        </w:rPr>
      </w:pPr>
      <w:r w:rsidRPr="00CC38D8">
        <w:rPr>
          <w:b/>
        </w:rPr>
        <w:t>Total amended contract price before this change:</w:t>
      </w:r>
      <w:r w:rsidRPr="00CC38D8">
        <w:rPr>
          <w:b/>
        </w:rPr>
        <w:tab/>
      </w:r>
      <w:r w:rsidRPr="00CC38D8">
        <w:rPr>
          <w:b/>
        </w:rPr>
        <w:tab/>
      </w:r>
      <w:r w:rsidRPr="00CC38D8">
        <w:rPr>
          <w:b/>
        </w:rPr>
        <w:tab/>
      </w:r>
      <w:r w:rsidRPr="00CC38D8">
        <w:rPr>
          <w:b/>
        </w:rPr>
        <w:tab/>
      </w:r>
      <w:r w:rsidRPr="00CC38D8">
        <w:rPr>
          <w:b/>
        </w:rPr>
        <w:tab/>
      </w:r>
    </w:p>
    <w:p w:rsidR="00CC38D8" w:rsidRDefault="00CC38D8" w:rsidP="00CC38D8">
      <w:pPr>
        <w:spacing w:after="0" w:line="240" w:lineRule="auto"/>
      </w:pPr>
    </w:p>
    <w:p w:rsidR="00CC38D8" w:rsidRPr="00CC38D8" w:rsidRDefault="00CC38D8" w:rsidP="00CC38D8">
      <w:pPr>
        <w:spacing w:after="0" w:line="240" w:lineRule="auto"/>
        <w:rPr>
          <w:b/>
        </w:rPr>
      </w:pPr>
      <w:r w:rsidRPr="00CC38D8">
        <w:rPr>
          <w:b/>
        </w:rPr>
        <w:t>This change order will (increase) (decrease) the contract price by:</w:t>
      </w:r>
      <w:r w:rsidRPr="00CC38D8">
        <w:rPr>
          <w:b/>
        </w:rPr>
        <w:tab/>
      </w:r>
      <w:r w:rsidRPr="00CC38D8">
        <w:rPr>
          <w:b/>
        </w:rPr>
        <w:tab/>
      </w:r>
      <w:r w:rsidRPr="00CC38D8">
        <w:rPr>
          <w:b/>
        </w:rPr>
        <w:tab/>
      </w:r>
    </w:p>
    <w:p w:rsidR="00CC38D8" w:rsidRDefault="00CC38D8" w:rsidP="00CC38D8">
      <w:pPr>
        <w:spacing w:after="0" w:line="240" w:lineRule="auto"/>
      </w:pPr>
    </w:p>
    <w:p w:rsidR="00CC38D8" w:rsidRPr="00CC38D8" w:rsidRDefault="00CC38D8" w:rsidP="00CC38D8">
      <w:pPr>
        <w:spacing w:after="0" w:line="240" w:lineRule="auto"/>
        <w:rPr>
          <w:b/>
        </w:rPr>
      </w:pPr>
      <w:r w:rsidRPr="00CC38D8">
        <w:rPr>
          <w:b/>
        </w:rPr>
        <w:t>TOTAL AMENDED CONTRACT PRICE INCLUDING THIS CHANGE ORDER:</w:t>
      </w:r>
      <w:r w:rsidRPr="00CC38D8">
        <w:rPr>
          <w:b/>
        </w:rPr>
        <w:tab/>
      </w:r>
      <w:r w:rsidRPr="00CC38D8">
        <w:rPr>
          <w:b/>
        </w:rPr>
        <w:tab/>
      </w:r>
    </w:p>
    <w:p w:rsidR="00CC38D8" w:rsidRDefault="00CC38D8" w:rsidP="00CC38D8">
      <w:pPr>
        <w:spacing w:after="0" w:line="240" w:lineRule="auto"/>
      </w:pPr>
    </w:p>
    <w:p w:rsidR="00CC38D8" w:rsidRDefault="00CC38D8" w:rsidP="00CC38D8">
      <w:pPr>
        <w:spacing w:after="0" w:line="240" w:lineRule="auto"/>
      </w:pPr>
      <w:r>
        <w:t>Basis for payment of change order:</w:t>
      </w:r>
    </w:p>
    <w:p w:rsidR="00CC38D8" w:rsidRDefault="00CC38D8" w:rsidP="00CC38D8">
      <w:pPr>
        <w:spacing w:after="0" w:line="240" w:lineRule="auto"/>
        <w:ind w:left="990" w:right="180"/>
      </w:pPr>
      <w:r>
        <w:t>Lump sum</w:t>
      </w:r>
      <w:r>
        <w:tab/>
      </w:r>
      <w:r>
        <w:tab/>
      </w:r>
      <w:r>
        <w:tab/>
      </w:r>
      <w:r>
        <w:tab/>
      </w:r>
      <w:r>
        <w:tab/>
      </w:r>
      <w:r>
        <w:tab/>
      </w:r>
      <w:r>
        <w:tab/>
      </w:r>
      <w:r>
        <w:tab/>
      </w:r>
      <w:r>
        <w:tab/>
        <w:t>YES</w:t>
      </w:r>
      <w:r>
        <w:tab/>
        <w:t xml:space="preserve">NO </w:t>
      </w:r>
      <w:r>
        <w:br/>
        <w:t>cost reimbursable</w:t>
      </w:r>
      <w:r>
        <w:tab/>
      </w:r>
      <w:r>
        <w:tab/>
      </w:r>
      <w:r>
        <w:tab/>
      </w:r>
      <w:r>
        <w:tab/>
      </w:r>
      <w:r>
        <w:tab/>
      </w:r>
      <w:r>
        <w:tab/>
      </w:r>
      <w:r>
        <w:tab/>
      </w:r>
      <w:r>
        <w:tab/>
        <w:t>YES</w:t>
      </w:r>
      <w:r>
        <w:tab/>
        <w:t xml:space="preserve">NO </w:t>
      </w:r>
      <w:r>
        <w:br/>
        <w:t>other (see attached explanation)</w:t>
      </w:r>
      <w:r>
        <w:tab/>
      </w:r>
      <w:r>
        <w:tab/>
      </w:r>
      <w:r>
        <w:tab/>
      </w:r>
      <w:r>
        <w:tab/>
      </w:r>
      <w:r>
        <w:tab/>
      </w:r>
      <w:r>
        <w:tab/>
        <w:t>YES</w:t>
      </w:r>
      <w:r>
        <w:tab/>
        <w:t xml:space="preserve">NO </w:t>
      </w:r>
    </w:p>
    <w:p w:rsidR="00CC38D8" w:rsidRDefault="00CC38D8" w:rsidP="00CC38D8">
      <w:pPr>
        <w:spacing w:after="0" w:line="240" w:lineRule="auto"/>
        <w:ind w:right="180"/>
      </w:pPr>
      <w:r>
        <w:t xml:space="preserve">Effect on schedule:  </w:t>
      </w:r>
      <w:r>
        <w:tab/>
        <w:t>(increases) (decreases) "time of completion" by</w:t>
      </w:r>
      <w:r>
        <w:tab/>
      </w:r>
      <w:r>
        <w:tab/>
        <w:t xml:space="preserve">____________days </w:t>
      </w:r>
    </w:p>
    <w:p w:rsidR="00CC38D8" w:rsidRDefault="00CC38D8" w:rsidP="00CC38D8">
      <w:pPr>
        <w:spacing w:after="0" w:line="240" w:lineRule="auto"/>
        <w:ind w:left="1440" w:firstLine="720"/>
      </w:pPr>
      <w:r>
        <w:t>completion date after this change order is</w:t>
      </w:r>
      <w:r>
        <w:tab/>
      </w:r>
      <w:r>
        <w:tab/>
        <w:t>____/_____/___</w:t>
      </w:r>
      <w:r>
        <w:rPr>
          <w:u w:val="single"/>
        </w:rPr>
        <w:t>__</w:t>
      </w:r>
    </w:p>
    <w:p w:rsidR="00CC38D8" w:rsidRDefault="00CC38D8" w:rsidP="00CC38D8">
      <w:pPr>
        <w:spacing w:after="0" w:line="240" w:lineRule="auto"/>
        <w:jc w:val="both"/>
      </w:pPr>
    </w:p>
    <w:p w:rsidR="00CC38D8" w:rsidRDefault="00CC38D8" w:rsidP="00CC38D8">
      <w:pPr>
        <w:spacing w:after="0" w:line="240" w:lineRule="auto"/>
        <w:jc w:val="both"/>
      </w:pPr>
      <w:r>
        <w:t>The Contractor is hereby authorized to proceed with this above described work in accordance with the terms stated above.  Execution of this change-order by both parties constitutes a binding agreement that, except as provided in this change order, no adjustment in compensation or time of performance shall be made as a result of the changes(s) described in this change order. Except as provided in this change order, all terms and conditions of the contract and all prior change orders remain in full force and effect.</w:t>
      </w:r>
    </w:p>
    <w:p w:rsidR="00CC38D8" w:rsidRDefault="00CC38D8" w:rsidP="00CC38D8">
      <w:pPr>
        <w:spacing w:after="0" w:line="240" w:lineRule="auto"/>
      </w:pPr>
    </w:p>
    <w:p w:rsidR="00CC38D8" w:rsidRPr="00CC38D8" w:rsidRDefault="00CC38D8" w:rsidP="00CC38D8">
      <w:pPr>
        <w:spacing w:after="0" w:line="240" w:lineRule="auto"/>
        <w:rPr>
          <w:b/>
        </w:rPr>
      </w:pPr>
      <w:r w:rsidRPr="00CC38D8">
        <w:rPr>
          <w:b/>
        </w:rPr>
        <w:t>CONTRACTOR APPROVAL:</w:t>
      </w:r>
      <w:r w:rsidRPr="00CC38D8">
        <w:rPr>
          <w:b/>
        </w:rPr>
        <w:tab/>
      </w:r>
      <w:r w:rsidRPr="00CC38D8">
        <w:rPr>
          <w:b/>
        </w:rPr>
        <w:tab/>
      </w:r>
      <w:r w:rsidRPr="00CC38D8">
        <w:rPr>
          <w:b/>
        </w:rPr>
        <w:tab/>
      </w:r>
      <w:r w:rsidRPr="00CC38D8">
        <w:rPr>
          <w:b/>
        </w:rPr>
        <w:tab/>
        <w:t>OWNER APPROVAL:</w:t>
      </w:r>
      <w:r w:rsidRPr="00CC38D8">
        <w:rPr>
          <w:b/>
        </w:rPr>
        <w:br/>
        <w:t xml:space="preserve"> </w:t>
      </w:r>
    </w:p>
    <w:p w:rsidR="00CC38D8" w:rsidRDefault="00CC38D8" w:rsidP="00CC38D8">
      <w:pPr>
        <w:spacing w:after="0" w:line="240" w:lineRule="auto"/>
      </w:pPr>
      <w:r>
        <w:t>________________________________________</w:t>
      </w:r>
      <w:r>
        <w:tab/>
        <w:t>_________________________________________</w:t>
      </w:r>
    </w:p>
    <w:p w:rsidR="00CC38D8" w:rsidRDefault="00CC38D8" w:rsidP="00CC38D8">
      <w:pPr>
        <w:spacing w:after="0" w:line="240" w:lineRule="auto"/>
      </w:pPr>
    </w:p>
    <w:p w:rsidR="00CC38D8" w:rsidRDefault="00CC38D8" w:rsidP="00CC38D8">
      <w:pPr>
        <w:spacing w:after="0" w:line="240" w:lineRule="auto"/>
      </w:pPr>
      <w:r>
        <w:t xml:space="preserve">BY: </w:t>
      </w:r>
      <w:r>
        <w:rPr>
          <w:u w:val="single"/>
        </w:rPr>
        <w:tab/>
      </w:r>
      <w:r>
        <w:rPr>
          <w:u w:val="single"/>
        </w:rPr>
        <w:tab/>
      </w:r>
      <w:r>
        <w:rPr>
          <w:u w:val="single"/>
        </w:rPr>
        <w:tab/>
        <w:t>____________________</w:t>
      </w:r>
      <w:r>
        <w:tab/>
        <w:t>BY:_______________________________________</w:t>
      </w:r>
    </w:p>
    <w:p w:rsidR="00FA474E" w:rsidRPr="00271487" w:rsidRDefault="00CC38D8" w:rsidP="00CC38D8">
      <w:pPr>
        <w:spacing w:after="0" w:line="240" w:lineRule="auto"/>
        <w:ind w:firstLine="720"/>
        <w:rPr>
          <w:rFonts w:asciiTheme="minorHAnsi" w:hAnsiTheme="minorHAnsi" w:cs="Arial"/>
          <w:b/>
          <w:snapToGrid w:val="0"/>
        </w:rPr>
      </w:pPr>
      <w:r>
        <w:tab/>
      </w:r>
      <w:r>
        <w:tab/>
      </w:r>
      <w:r>
        <w:tab/>
      </w:r>
      <w:r>
        <w:tab/>
      </w:r>
      <w:r>
        <w:tab/>
      </w:r>
      <w:r>
        <w:tab/>
      </w:r>
      <w:r>
        <w:tab/>
      </w:r>
      <w:r>
        <w:br/>
        <w:t xml:space="preserve"> TITLE:</w:t>
      </w:r>
      <w:r>
        <w:rPr>
          <w:u w:val="single"/>
        </w:rPr>
        <w:t>__________________________________</w:t>
      </w:r>
      <w:r>
        <w:tab/>
      </w:r>
      <w:r>
        <w:tab/>
        <w:t>TITLE:_____________________________________</w:t>
      </w:r>
      <w:r>
        <w:br/>
        <w:t xml:space="preserve"> DATE:</w:t>
      </w:r>
      <w:r>
        <w:tab/>
      </w:r>
      <w:r>
        <w:tab/>
      </w:r>
      <w:r>
        <w:tab/>
      </w:r>
      <w:r>
        <w:tab/>
      </w:r>
      <w:r>
        <w:tab/>
      </w:r>
      <w:r>
        <w:tab/>
      </w:r>
      <w:r>
        <w:tab/>
        <w:t xml:space="preserve">DATE: </w:t>
      </w:r>
    </w:p>
    <w:sectPr w:rsidR="00FA474E" w:rsidRPr="00271487" w:rsidSect="00FA474E">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17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346" w:rsidRDefault="006C1346" w:rsidP="00CB7B65">
      <w:pPr>
        <w:spacing w:after="0" w:line="240" w:lineRule="auto"/>
      </w:pPr>
      <w:r>
        <w:separator/>
      </w:r>
    </w:p>
  </w:endnote>
  <w:endnote w:type="continuationSeparator" w:id="1">
    <w:p w:rsidR="006C1346" w:rsidRDefault="006C1346" w:rsidP="00CB7B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G Omega">
    <w:panose1 w:val="020B0502050508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8D7" w:rsidRDefault="00CF78D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522" w:rsidRDefault="00CF78D7">
    <w:pPr>
      <w:pStyle w:val="Foote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6" type="#_x0000_t75" alt="bunker toolbox page footer 2014" style="position:absolute;left:0;text-align:left;margin-left:-27.7pt;margin-top:-7.5pt;width:566.4pt;height:86.25pt;z-index:-1;visibility:visible">
          <v:imagedata r:id="rId1" o:title="bunker toolbox page footer 2014"/>
        </v:shape>
      </w:pict>
    </w:r>
  </w:p>
  <w:p w:rsidR="00411522" w:rsidRDefault="00411522" w:rsidP="004A7E7F">
    <w:pPr>
      <w:pStyle w:val="Footer"/>
    </w:pPr>
  </w:p>
  <w:p w:rsidR="00411522" w:rsidRDefault="00411522" w:rsidP="004A7E7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8D7" w:rsidRDefault="00CF78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346" w:rsidRDefault="006C1346" w:rsidP="00CB7B65">
      <w:pPr>
        <w:spacing w:after="0" w:line="240" w:lineRule="auto"/>
      </w:pPr>
      <w:r>
        <w:separator/>
      </w:r>
    </w:p>
  </w:footnote>
  <w:footnote w:type="continuationSeparator" w:id="1">
    <w:p w:rsidR="006C1346" w:rsidRDefault="006C1346" w:rsidP="00CB7B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8D7" w:rsidRDefault="00CF78D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522" w:rsidRDefault="00CF78D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2055" type="#_x0000_t75" alt="2014_bunkertoolboxpageheader" style="position:absolute;margin-left:-59.8pt;margin-top:-37.35pt;width:619pt;height:115.45pt;z-index:-2;visibility:visible">
          <v:imagedata r:id="rId1" o:title="2014_bunkertoolboxpageheader"/>
        </v:shape>
      </w:pict>
    </w:r>
  </w:p>
  <w:p w:rsidR="00411522" w:rsidRDefault="00411522">
    <w:pPr>
      <w:pStyle w:val="Header"/>
    </w:pPr>
  </w:p>
  <w:p w:rsidR="00411522" w:rsidRDefault="00411522">
    <w:pPr>
      <w:pStyle w:val="Header"/>
    </w:pPr>
  </w:p>
  <w:p w:rsidR="00411522" w:rsidRDefault="00411522">
    <w:pPr>
      <w:pStyle w:val="Header"/>
    </w:pPr>
  </w:p>
  <w:p w:rsidR="00411522" w:rsidRDefault="00411522">
    <w:pPr>
      <w:pStyle w:val="Header"/>
    </w:pPr>
  </w:p>
  <w:p w:rsidR="00411522" w:rsidRDefault="0041152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8D7" w:rsidRDefault="00CF78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48100C"/>
    <w:multiLevelType w:val="hybridMultilevel"/>
    <w:tmpl w:val="88B29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850BF1"/>
    <w:multiLevelType w:val="hybridMultilevel"/>
    <w:tmpl w:val="7FDA2AE2"/>
    <w:lvl w:ilvl="0" w:tplc="FCD40E70">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10"/>
  <w:doNotTrackMoves/>
  <w:defaultTabStop w:val="720"/>
  <w:drawingGridHorizontalSpacing w:val="110"/>
  <w:displayHorizontalDrawingGridEvery w:val="2"/>
  <w:characterSpacingControl w:val="doNotCompress"/>
  <w:hdrShapeDefaults>
    <o:shapedefaults v:ext="edit" spidmax="276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B7B65"/>
    <w:rsid w:val="000020D4"/>
    <w:rsid w:val="000127BB"/>
    <w:rsid w:val="00013B5D"/>
    <w:rsid w:val="00015EDA"/>
    <w:rsid w:val="000162C7"/>
    <w:rsid w:val="00024BC8"/>
    <w:rsid w:val="00030C15"/>
    <w:rsid w:val="00031C4C"/>
    <w:rsid w:val="00034824"/>
    <w:rsid w:val="00036EBA"/>
    <w:rsid w:val="00041CAD"/>
    <w:rsid w:val="00043390"/>
    <w:rsid w:val="000435AF"/>
    <w:rsid w:val="00044807"/>
    <w:rsid w:val="00045A8A"/>
    <w:rsid w:val="00055E38"/>
    <w:rsid w:val="000670A9"/>
    <w:rsid w:val="0007081D"/>
    <w:rsid w:val="00070CF2"/>
    <w:rsid w:val="0007108F"/>
    <w:rsid w:val="00076895"/>
    <w:rsid w:val="00083581"/>
    <w:rsid w:val="00086719"/>
    <w:rsid w:val="000A30BB"/>
    <w:rsid w:val="000A3D61"/>
    <w:rsid w:val="000B0CB7"/>
    <w:rsid w:val="000C5015"/>
    <w:rsid w:val="000D13DB"/>
    <w:rsid w:val="000E330A"/>
    <w:rsid w:val="000F225D"/>
    <w:rsid w:val="000F345E"/>
    <w:rsid w:val="0010243B"/>
    <w:rsid w:val="00106C65"/>
    <w:rsid w:val="001165A0"/>
    <w:rsid w:val="0011749C"/>
    <w:rsid w:val="00133F53"/>
    <w:rsid w:val="00150C7D"/>
    <w:rsid w:val="00163A2F"/>
    <w:rsid w:val="00165123"/>
    <w:rsid w:val="001651FC"/>
    <w:rsid w:val="001665F3"/>
    <w:rsid w:val="00174B41"/>
    <w:rsid w:val="00182EA3"/>
    <w:rsid w:val="001A03B1"/>
    <w:rsid w:val="001A581A"/>
    <w:rsid w:val="001A728C"/>
    <w:rsid w:val="001D1181"/>
    <w:rsid w:val="001D1F83"/>
    <w:rsid w:val="001D4A85"/>
    <w:rsid w:val="001D5AA7"/>
    <w:rsid w:val="001E0E51"/>
    <w:rsid w:val="00200146"/>
    <w:rsid w:val="00201B6B"/>
    <w:rsid w:val="00205D1A"/>
    <w:rsid w:val="00205DC5"/>
    <w:rsid w:val="00214FD7"/>
    <w:rsid w:val="00232310"/>
    <w:rsid w:val="002334BA"/>
    <w:rsid w:val="00234407"/>
    <w:rsid w:val="00235D32"/>
    <w:rsid w:val="002376D4"/>
    <w:rsid w:val="00237B60"/>
    <w:rsid w:val="00241C5F"/>
    <w:rsid w:val="0025262A"/>
    <w:rsid w:val="00271487"/>
    <w:rsid w:val="00274FE4"/>
    <w:rsid w:val="00287092"/>
    <w:rsid w:val="00296E1C"/>
    <w:rsid w:val="002A6E07"/>
    <w:rsid w:val="002B2CA8"/>
    <w:rsid w:val="002B3A57"/>
    <w:rsid w:val="002C037E"/>
    <w:rsid w:val="002C0CDE"/>
    <w:rsid w:val="002C1DE6"/>
    <w:rsid w:val="002C24B5"/>
    <w:rsid w:val="002C755E"/>
    <w:rsid w:val="002D17C1"/>
    <w:rsid w:val="002D6A66"/>
    <w:rsid w:val="002E382C"/>
    <w:rsid w:val="002E7591"/>
    <w:rsid w:val="002F314E"/>
    <w:rsid w:val="002F4287"/>
    <w:rsid w:val="00304314"/>
    <w:rsid w:val="003051A3"/>
    <w:rsid w:val="003129AA"/>
    <w:rsid w:val="00312B8B"/>
    <w:rsid w:val="0031330E"/>
    <w:rsid w:val="00314FDE"/>
    <w:rsid w:val="00315FF3"/>
    <w:rsid w:val="00326E2A"/>
    <w:rsid w:val="00331F1F"/>
    <w:rsid w:val="0033314B"/>
    <w:rsid w:val="0033453C"/>
    <w:rsid w:val="003379E6"/>
    <w:rsid w:val="003458EA"/>
    <w:rsid w:val="003542EC"/>
    <w:rsid w:val="00356CA5"/>
    <w:rsid w:val="00371353"/>
    <w:rsid w:val="00373FA1"/>
    <w:rsid w:val="00375543"/>
    <w:rsid w:val="00386AD3"/>
    <w:rsid w:val="0038738A"/>
    <w:rsid w:val="00390DBE"/>
    <w:rsid w:val="0039716C"/>
    <w:rsid w:val="003A0A00"/>
    <w:rsid w:val="003A3592"/>
    <w:rsid w:val="003A5306"/>
    <w:rsid w:val="003A7788"/>
    <w:rsid w:val="003B5F88"/>
    <w:rsid w:val="003E0C47"/>
    <w:rsid w:val="003E2BAD"/>
    <w:rsid w:val="003E3584"/>
    <w:rsid w:val="003E5FDB"/>
    <w:rsid w:val="004056A1"/>
    <w:rsid w:val="00411436"/>
    <w:rsid w:val="00411522"/>
    <w:rsid w:val="004120C8"/>
    <w:rsid w:val="00412656"/>
    <w:rsid w:val="004151DC"/>
    <w:rsid w:val="00415A56"/>
    <w:rsid w:val="00417F25"/>
    <w:rsid w:val="00431AC3"/>
    <w:rsid w:val="00434C07"/>
    <w:rsid w:val="0045039A"/>
    <w:rsid w:val="00456A37"/>
    <w:rsid w:val="00456E14"/>
    <w:rsid w:val="00460CF3"/>
    <w:rsid w:val="004746DD"/>
    <w:rsid w:val="004759EF"/>
    <w:rsid w:val="0047603A"/>
    <w:rsid w:val="004806D6"/>
    <w:rsid w:val="00484446"/>
    <w:rsid w:val="004956F0"/>
    <w:rsid w:val="004A4A14"/>
    <w:rsid w:val="004A7E7F"/>
    <w:rsid w:val="004B2BF7"/>
    <w:rsid w:val="004B56A2"/>
    <w:rsid w:val="004C32A5"/>
    <w:rsid w:val="004C39D5"/>
    <w:rsid w:val="004C3FF7"/>
    <w:rsid w:val="004C51E6"/>
    <w:rsid w:val="004C775C"/>
    <w:rsid w:val="004D177E"/>
    <w:rsid w:val="004D5878"/>
    <w:rsid w:val="004E16E4"/>
    <w:rsid w:val="004F0746"/>
    <w:rsid w:val="00517EA3"/>
    <w:rsid w:val="00522E77"/>
    <w:rsid w:val="00533606"/>
    <w:rsid w:val="00533DE0"/>
    <w:rsid w:val="005355E5"/>
    <w:rsid w:val="00544CE6"/>
    <w:rsid w:val="00557638"/>
    <w:rsid w:val="00565408"/>
    <w:rsid w:val="0056718A"/>
    <w:rsid w:val="0057339C"/>
    <w:rsid w:val="0057512D"/>
    <w:rsid w:val="00590320"/>
    <w:rsid w:val="00593B4D"/>
    <w:rsid w:val="00594415"/>
    <w:rsid w:val="005C1C81"/>
    <w:rsid w:val="005C3E89"/>
    <w:rsid w:val="005D606A"/>
    <w:rsid w:val="005D7851"/>
    <w:rsid w:val="005F10C3"/>
    <w:rsid w:val="005F71D2"/>
    <w:rsid w:val="005F7512"/>
    <w:rsid w:val="006022F0"/>
    <w:rsid w:val="00611DF9"/>
    <w:rsid w:val="006221C2"/>
    <w:rsid w:val="00630BC6"/>
    <w:rsid w:val="00630DBA"/>
    <w:rsid w:val="0063370A"/>
    <w:rsid w:val="006459A4"/>
    <w:rsid w:val="00653DE0"/>
    <w:rsid w:val="006710A9"/>
    <w:rsid w:val="00682302"/>
    <w:rsid w:val="00682550"/>
    <w:rsid w:val="00687629"/>
    <w:rsid w:val="00690C15"/>
    <w:rsid w:val="00693525"/>
    <w:rsid w:val="006A1AB6"/>
    <w:rsid w:val="006A22D7"/>
    <w:rsid w:val="006A574E"/>
    <w:rsid w:val="006B467D"/>
    <w:rsid w:val="006C1346"/>
    <w:rsid w:val="006C1DD0"/>
    <w:rsid w:val="006C5CA1"/>
    <w:rsid w:val="006C7BE8"/>
    <w:rsid w:val="006D4CA9"/>
    <w:rsid w:val="006D57F2"/>
    <w:rsid w:val="006E1231"/>
    <w:rsid w:val="006E14A3"/>
    <w:rsid w:val="006E3689"/>
    <w:rsid w:val="006F127E"/>
    <w:rsid w:val="006F6B30"/>
    <w:rsid w:val="00715938"/>
    <w:rsid w:val="00736DC6"/>
    <w:rsid w:val="00753404"/>
    <w:rsid w:val="00756403"/>
    <w:rsid w:val="00760ED4"/>
    <w:rsid w:val="007736FE"/>
    <w:rsid w:val="00780CCA"/>
    <w:rsid w:val="00782821"/>
    <w:rsid w:val="00783D4E"/>
    <w:rsid w:val="0078462A"/>
    <w:rsid w:val="00785D18"/>
    <w:rsid w:val="00787447"/>
    <w:rsid w:val="00790067"/>
    <w:rsid w:val="00794251"/>
    <w:rsid w:val="007944EB"/>
    <w:rsid w:val="007A6CD1"/>
    <w:rsid w:val="007B3BF4"/>
    <w:rsid w:val="007B45B6"/>
    <w:rsid w:val="007C1A9D"/>
    <w:rsid w:val="007C3789"/>
    <w:rsid w:val="007C40A5"/>
    <w:rsid w:val="007D34A6"/>
    <w:rsid w:val="007E14AD"/>
    <w:rsid w:val="007E2FAC"/>
    <w:rsid w:val="007E3B6A"/>
    <w:rsid w:val="0080042F"/>
    <w:rsid w:val="00805A96"/>
    <w:rsid w:val="008070D1"/>
    <w:rsid w:val="00814E1D"/>
    <w:rsid w:val="0081755D"/>
    <w:rsid w:val="00820428"/>
    <w:rsid w:val="00840391"/>
    <w:rsid w:val="0085735C"/>
    <w:rsid w:val="0086419F"/>
    <w:rsid w:val="00864E93"/>
    <w:rsid w:val="00876B49"/>
    <w:rsid w:val="0088064A"/>
    <w:rsid w:val="00880DF8"/>
    <w:rsid w:val="00886A67"/>
    <w:rsid w:val="00890854"/>
    <w:rsid w:val="00895579"/>
    <w:rsid w:val="008A0F6C"/>
    <w:rsid w:val="008A1458"/>
    <w:rsid w:val="008C1194"/>
    <w:rsid w:val="008E55FC"/>
    <w:rsid w:val="008E64AE"/>
    <w:rsid w:val="008F32FB"/>
    <w:rsid w:val="009013EB"/>
    <w:rsid w:val="0090313F"/>
    <w:rsid w:val="009169A2"/>
    <w:rsid w:val="00922012"/>
    <w:rsid w:val="00927623"/>
    <w:rsid w:val="009309F5"/>
    <w:rsid w:val="00931564"/>
    <w:rsid w:val="00932827"/>
    <w:rsid w:val="009370C3"/>
    <w:rsid w:val="0094487D"/>
    <w:rsid w:val="00946464"/>
    <w:rsid w:val="00947CE7"/>
    <w:rsid w:val="00954B3F"/>
    <w:rsid w:val="00955C89"/>
    <w:rsid w:val="00964B51"/>
    <w:rsid w:val="009677E8"/>
    <w:rsid w:val="0097160F"/>
    <w:rsid w:val="00987C67"/>
    <w:rsid w:val="0099026C"/>
    <w:rsid w:val="0099585B"/>
    <w:rsid w:val="009A665E"/>
    <w:rsid w:val="009B0749"/>
    <w:rsid w:val="009B7D9A"/>
    <w:rsid w:val="009D0759"/>
    <w:rsid w:val="009D5575"/>
    <w:rsid w:val="009E0BE9"/>
    <w:rsid w:val="009E55A6"/>
    <w:rsid w:val="009E5D33"/>
    <w:rsid w:val="009F2DD8"/>
    <w:rsid w:val="009F7628"/>
    <w:rsid w:val="009F7E7F"/>
    <w:rsid w:val="00A055DA"/>
    <w:rsid w:val="00A10777"/>
    <w:rsid w:val="00A1126B"/>
    <w:rsid w:val="00A2289E"/>
    <w:rsid w:val="00A41E27"/>
    <w:rsid w:val="00A54F02"/>
    <w:rsid w:val="00A56245"/>
    <w:rsid w:val="00A61920"/>
    <w:rsid w:val="00A776E7"/>
    <w:rsid w:val="00A84CEC"/>
    <w:rsid w:val="00A9078F"/>
    <w:rsid w:val="00A94A6B"/>
    <w:rsid w:val="00A96171"/>
    <w:rsid w:val="00A96DD3"/>
    <w:rsid w:val="00AA1023"/>
    <w:rsid w:val="00AA201D"/>
    <w:rsid w:val="00AA5EA5"/>
    <w:rsid w:val="00AA6D3F"/>
    <w:rsid w:val="00AA7D91"/>
    <w:rsid w:val="00AB0114"/>
    <w:rsid w:val="00AB35C7"/>
    <w:rsid w:val="00AC403D"/>
    <w:rsid w:val="00AD31B0"/>
    <w:rsid w:val="00AD7B0D"/>
    <w:rsid w:val="00AF0031"/>
    <w:rsid w:val="00AF1FBC"/>
    <w:rsid w:val="00AF4BA3"/>
    <w:rsid w:val="00B05AF4"/>
    <w:rsid w:val="00B07E6B"/>
    <w:rsid w:val="00B127F3"/>
    <w:rsid w:val="00B24D2B"/>
    <w:rsid w:val="00B2561B"/>
    <w:rsid w:val="00B51CAD"/>
    <w:rsid w:val="00B55489"/>
    <w:rsid w:val="00B574BD"/>
    <w:rsid w:val="00B61D25"/>
    <w:rsid w:val="00B63914"/>
    <w:rsid w:val="00B644A2"/>
    <w:rsid w:val="00B669B6"/>
    <w:rsid w:val="00B73E23"/>
    <w:rsid w:val="00B971EC"/>
    <w:rsid w:val="00BB0710"/>
    <w:rsid w:val="00BB2B74"/>
    <w:rsid w:val="00BB58F6"/>
    <w:rsid w:val="00BC088D"/>
    <w:rsid w:val="00BC0B19"/>
    <w:rsid w:val="00BD6049"/>
    <w:rsid w:val="00BD6131"/>
    <w:rsid w:val="00BE5C39"/>
    <w:rsid w:val="00BE6E0B"/>
    <w:rsid w:val="00C06595"/>
    <w:rsid w:val="00C06D01"/>
    <w:rsid w:val="00C2701F"/>
    <w:rsid w:val="00C3462E"/>
    <w:rsid w:val="00C54F5E"/>
    <w:rsid w:val="00C5699A"/>
    <w:rsid w:val="00C63141"/>
    <w:rsid w:val="00C665EF"/>
    <w:rsid w:val="00C71241"/>
    <w:rsid w:val="00C767FC"/>
    <w:rsid w:val="00C77283"/>
    <w:rsid w:val="00C811AC"/>
    <w:rsid w:val="00C83267"/>
    <w:rsid w:val="00C96C2B"/>
    <w:rsid w:val="00CA627A"/>
    <w:rsid w:val="00CB7B65"/>
    <w:rsid w:val="00CC38D8"/>
    <w:rsid w:val="00CC68BA"/>
    <w:rsid w:val="00CD6E31"/>
    <w:rsid w:val="00CD72D8"/>
    <w:rsid w:val="00CE1410"/>
    <w:rsid w:val="00CE4D5C"/>
    <w:rsid w:val="00CE63EA"/>
    <w:rsid w:val="00CE6D70"/>
    <w:rsid w:val="00CF6E37"/>
    <w:rsid w:val="00CF78D7"/>
    <w:rsid w:val="00CF7AF1"/>
    <w:rsid w:val="00D06DAC"/>
    <w:rsid w:val="00D21327"/>
    <w:rsid w:val="00D31647"/>
    <w:rsid w:val="00D3190E"/>
    <w:rsid w:val="00D41DCC"/>
    <w:rsid w:val="00D47396"/>
    <w:rsid w:val="00D512B0"/>
    <w:rsid w:val="00D55C0F"/>
    <w:rsid w:val="00D61BFD"/>
    <w:rsid w:val="00D75633"/>
    <w:rsid w:val="00D766BB"/>
    <w:rsid w:val="00D8210E"/>
    <w:rsid w:val="00D84F6F"/>
    <w:rsid w:val="00D86404"/>
    <w:rsid w:val="00D86557"/>
    <w:rsid w:val="00DA26C3"/>
    <w:rsid w:val="00DB298F"/>
    <w:rsid w:val="00DB664C"/>
    <w:rsid w:val="00DC0ACD"/>
    <w:rsid w:val="00DC129A"/>
    <w:rsid w:val="00DC4E88"/>
    <w:rsid w:val="00DD541E"/>
    <w:rsid w:val="00DD76DB"/>
    <w:rsid w:val="00DE4D9D"/>
    <w:rsid w:val="00DE67ED"/>
    <w:rsid w:val="00DF2AD7"/>
    <w:rsid w:val="00DF6776"/>
    <w:rsid w:val="00E0039A"/>
    <w:rsid w:val="00E15860"/>
    <w:rsid w:val="00E213E7"/>
    <w:rsid w:val="00E408B0"/>
    <w:rsid w:val="00E41D47"/>
    <w:rsid w:val="00E422A3"/>
    <w:rsid w:val="00E45F9D"/>
    <w:rsid w:val="00E56C79"/>
    <w:rsid w:val="00E60E80"/>
    <w:rsid w:val="00E7154B"/>
    <w:rsid w:val="00E7215A"/>
    <w:rsid w:val="00E74AC3"/>
    <w:rsid w:val="00E74FBF"/>
    <w:rsid w:val="00E817A8"/>
    <w:rsid w:val="00E827E0"/>
    <w:rsid w:val="00E84AFD"/>
    <w:rsid w:val="00E9377F"/>
    <w:rsid w:val="00EA4755"/>
    <w:rsid w:val="00EB3EA8"/>
    <w:rsid w:val="00EB412E"/>
    <w:rsid w:val="00EB75ED"/>
    <w:rsid w:val="00EC5289"/>
    <w:rsid w:val="00EC5CF6"/>
    <w:rsid w:val="00ED0816"/>
    <w:rsid w:val="00ED62E3"/>
    <w:rsid w:val="00EE469C"/>
    <w:rsid w:val="00EF7FB7"/>
    <w:rsid w:val="00F00EE3"/>
    <w:rsid w:val="00F0611D"/>
    <w:rsid w:val="00F0658E"/>
    <w:rsid w:val="00F13128"/>
    <w:rsid w:val="00F15BB5"/>
    <w:rsid w:val="00F414A8"/>
    <w:rsid w:val="00F54F53"/>
    <w:rsid w:val="00F573A5"/>
    <w:rsid w:val="00F5756E"/>
    <w:rsid w:val="00F63C26"/>
    <w:rsid w:val="00F739D2"/>
    <w:rsid w:val="00F84D08"/>
    <w:rsid w:val="00F84E32"/>
    <w:rsid w:val="00F92B37"/>
    <w:rsid w:val="00F93A2A"/>
    <w:rsid w:val="00FA474E"/>
    <w:rsid w:val="00FA50F5"/>
    <w:rsid w:val="00FA6D06"/>
    <w:rsid w:val="00FA7680"/>
    <w:rsid w:val="00FC75C1"/>
    <w:rsid w:val="00FD0C7C"/>
    <w:rsid w:val="00FD2ED1"/>
    <w:rsid w:val="00FD3694"/>
    <w:rsid w:val="00FE3C7D"/>
    <w:rsid w:val="00FF57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689"/>
    <w:pPr>
      <w:spacing w:after="200" w:line="276" w:lineRule="auto"/>
    </w:pPr>
    <w:rPr>
      <w:sz w:val="22"/>
      <w:szCs w:val="22"/>
    </w:rPr>
  </w:style>
  <w:style w:type="paragraph" w:styleId="Heading1">
    <w:name w:val="heading 1"/>
    <w:basedOn w:val="MainChapters"/>
    <w:next w:val="Normal"/>
    <w:link w:val="Heading1Char"/>
    <w:uiPriority w:val="9"/>
    <w:qFormat/>
    <w:rsid w:val="001D1181"/>
    <w:pPr>
      <w:outlineLvl w:val="0"/>
    </w:pPr>
    <w:rPr>
      <w:sz w:val="24"/>
      <w:szCs w:val="24"/>
    </w:rPr>
  </w:style>
  <w:style w:type="paragraph" w:styleId="Heading2">
    <w:name w:val="heading 2"/>
    <w:basedOn w:val="MainChapters"/>
    <w:next w:val="Normal"/>
    <w:link w:val="Heading2Char"/>
    <w:uiPriority w:val="9"/>
    <w:unhideWhenUsed/>
    <w:qFormat/>
    <w:rsid w:val="001D1181"/>
    <w:pPr>
      <w:jc w:val="left"/>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B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B65"/>
  </w:style>
  <w:style w:type="paragraph" w:styleId="Footer">
    <w:name w:val="footer"/>
    <w:basedOn w:val="Normal"/>
    <w:link w:val="FooterChar"/>
    <w:uiPriority w:val="99"/>
    <w:unhideWhenUsed/>
    <w:rsid w:val="00CB7B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B65"/>
  </w:style>
  <w:style w:type="paragraph" w:styleId="BalloonText">
    <w:name w:val="Balloon Text"/>
    <w:basedOn w:val="Normal"/>
    <w:link w:val="BalloonTextChar"/>
    <w:uiPriority w:val="99"/>
    <w:semiHidden/>
    <w:unhideWhenUsed/>
    <w:rsid w:val="00CB7B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B65"/>
    <w:rPr>
      <w:rFonts w:ascii="Tahoma" w:hAnsi="Tahoma" w:cs="Tahoma"/>
      <w:sz w:val="16"/>
      <w:szCs w:val="16"/>
    </w:rPr>
  </w:style>
  <w:style w:type="paragraph" w:styleId="ListParagraph">
    <w:name w:val="List Paragraph"/>
    <w:basedOn w:val="Normal"/>
    <w:uiPriority w:val="34"/>
    <w:qFormat/>
    <w:rsid w:val="00133F53"/>
    <w:pPr>
      <w:ind w:left="720"/>
      <w:contextualSpacing/>
    </w:pPr>
  </w:style>
  <w:style w:type="paragraph" w:customStyle="1" w:styleId="MainChapters">
    <w:name w:val="Main Chapters"/>
    <w:basedOn w:val="Normal"/>
    <w:link w:val="MainChaptersChar"/>
    <w:qFormat/>
    <w:rsid w:val="001D1181"/>
    <w:pPr>
      <w:jc w:val="center"/>
    </w:pPr>
    <w:rPr>
      <w:b/>
    </w:rPr>
  </w:style>
  <w:style w:type="character" w:customStyle="1" w:styleId="Heading1Char">
    <w:name w:val="Heading 1 Char"/>
    <w:basedOn w:val="DefaultParagraphFont"/>
    <w:link w:val="Heading1"/>
    <w:uiPriority w:val="9"/>
    <w:rsid w:val="001D1181"/>
    <w:rPr>
      <w:rFonts w:ascii="Calibri" w:hAnsi="Calibri"/>
      <w:b/>
      <w:sz w:val="24"/>
      <w:szCs w:val="24"/>
    </w:rPr>
  </w:style>
  <w:style w:type="character" w:customStyle="1" w:styleId="MainChaptersChar">
    <w:name w:val="Main Chapters Char"/>
    <w:basedOn w:val="DefaultParagraphFont"/>
    <w:link w:val="MainChapters"/>
    <w:rsid w:val="001D1181"/>
    <w:rPr>
      <w:rFonts w:ascii="Calibri" w:hAnsi="Calibri"/>
      <w:b/>
      <w:sz w:val="22"/>
      <w:szCs w:val="22"/>
    </w:rPr>
  </w:style>
  <w:style w:type="character" w:customStyle="1" w:styleId="Heading2Char">
    <w:name w:val="Heading 2 Char"/>
    <w:basedOn w:val="DefaultParagraphFont"/>
    <w:link w:val="Heading2"/>
    <w:uiPriority w:val="9"/>
    <w:rsid w:val="001D1181"/>
    <w:rPr>
      <w:rFonts w:ascii="Calibri" w:hAnsi="Calibri"/>
      <w:b/>
      <w:sz w:val="22"/>
      <w:szCs w:val="22"/>
    </w:rPr>
  </w:style>
  <w:style w:type="paragraph" w:styleId="NoSpacing">
    <w:name w:val="No Spacing"/>
    <w:link w:val="NoSpacingChar"/>
    <w:uiPriority w:val="1"/>
    <w:qFormat/>
    <w:rsid w:val="00D06DAC"/>
    <w:rPr>
      <w:rFonts w:eastAsia="Times New Roman"/>
      <w:sz w:val="22"/>
      <w:szCs w:val="22"/>
    </w:rPr>
  </w:style>
  <w:style w:type="character" w:customStyle="1" w:styleId="NoSpacingChar">
    <w:name w:val="No Spacing Char"/>
    <w:basedOn w:val="DefaultParagraphFont"/>
    <w:link w:val="NoSpacing"/>
    <w:uiPriority w:val="1"/>
    <w:rsid w:val="00D06DAC"/>
    <w:rPr>
      <w:rFonts w:eastAsia="Times New Roman"/>
      <w:sz w:val="22"/>
      <w:szCs w:val="22"/>
      <w:lang w:val="en-US" w:eastAsia="en-US" w:bidi="ar-SA"/>
    </w:rPr>
  </w:style>
  <w:style w:type="paragraph" w:styleId="TOCHeading">
    <w:name w:val="TOC Heading"/>
    <w:basedOn w:val="Heading1"/>
    <w:next w:val="Normal"/>
    <w:uiPriority w:val="39"/>
    <w:semiHidden/>
    <w:unhideWhenUsed/>
    <w:qFormat/>
    <w:rsid w:val="004A7E7F"/>
    <w:pPr>
      <w:keepNext/>
      <w:keepLines/>
      <w:spacing w:before="480" w:after="0"/>
      <w:jc w:val="left"/>
      <w:outlineLvl w:val="9"/>
    </w:pPr>
    <w:rPr>
      <w:rFonts w:ascii="Cambria" w:eastAsia="Times New Roman" w:hAnsi="Cambria"/>
      <w:bCs/>
      <w:color w:val="365F91"/>
      <w:sz w:val="28"/>
      <w:szCs w:val="28"/>
    </w:rPr>
  </w:style>
  <w:style w:type="paragraph" w:styleId="TOC1">
    <w:name w:val="toc 1"/>
    <w:basedOn w:val="Normal"/>
    <w:next w:val="Normal"/>
    <w:autoRedefine/>
    <w:uiPriority w:val="39"/>
    <w:unhideWhenUsed/>
    <w:rsid w:val="004A7E7F"/>
    <w:pPr>
      <w:tabs>
        <w:tab w:val="right" w:leader="dot" w:pos="9620"/>
      </w:tabs>
      <w:spacing w:after="60" w:line="240" w:lineRule="auto"/>
    </w:pPr>
    <w:rPr>
      <w:b/>
      <w:noProof/>
    </w:rPr>
  </w:style>
  <w:style w:type="paragraph" w:styleId="TOC2">
    <w:name w:val="toc 2"/>
    <w:basedOn w:val="Normal"/>
    <w:next w:val="Normal"/>
    <w:autoRedefine/>
    <w:uiPriority w:val="39"/>
    <w:unhideWhenUsed/>
    <w:rsid w:val="00331F1F"/>
    <w:pPr>
      <w:tabs>
        <w:tab w:val="right" w:leader="dot" w:pos="9620"/>
      </w:tabs>
      <w:spacing w:after="0" w:line="240" w:lineRule="auto"/>
      <w:ind w:left="216"/>
    </w:pPr>
  </w:style>
  <w:style w:type="character" w:styleId="Hyperlink">
    <w:name w:val="Hyperlink"/>
    <w:basedOn w:val="DefaultParagraphFont"/>
    <w:uiPriority w:val="99"/>
    <w:unhideWhenUsed/>
    <w:rsid w:val="004A7E7F"/>
    <w:rPr>
      <w:color w:val="0000FF"/>
      <w:u w:val="single"/>
    </w:rPr>
  </w:style>
  <w:style w:type="paragraph" w:styleId="NormalWeb">
    <w:name w:val="Normal (Web)"/>
    <w:basedOn w:val="Normal"/>
    <w:uiPriority w:val="99"/>
    <w:unhideWhenUsed/>
    <w:rsid w:val="0078462A"/>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AF4BA3"/>
    <w:rPr>
      <w:color w:val="80008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213</Words>
  <Characters>1938</Characters>
  <Application>Microsoft Office Word</Application>
  <DocSecurity>0</DocSecurity>
  <Lines>646</Lines>
  <Paragraphs>143</Paragraphs>
  <ScaleCrop>false</ScaleCrop>
  <HeadingPairs>
    <vt:vector size="2" baseType="variant">
      <vt:variant>
        <vt:lpstr>Title</vt:lpstr>
      </vt:variant>
      <vt:variant>
        <vt:i4>1</vt:i4>
      </vt:variant>
    </vt:vector>
  </HeadingPairs>
  <TitlesOfParts>
    <vt:vector size="1" baseType="lpstr">
      <vt:lpstr/>
    </vt:vector>
  </TitlesOfParts>
  <Company>Process Marketing Inc.</Company>
  <LinksUpToDate>false</LinksUpToDate>
  <CharactersWithSpaces>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Flynn</dc:creator>
  <cp:keywords/>
  <dc:description/>
  <cp:lastModifiedBy>Brian</cp:lastModifiedBy>
  <cp:revision>5</cp:revision>
  <cp:lastPrinted>2009-04-09T16:36:00Z</cp:lastPrinted>
  <dcterms:created xsi:type="dcterms:W3CDTF">2009-04-09T16:23:00Z</dcterms:created>
  <dcterms:modified xsi:type="dcterms:W3CDTF">2014-04-30T13:30:00Z</dcterms:modified>
</cp:coreProperties>
</file>